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28515" w14:textId="1EE25727" w:rsidR="00205900" w:rsidRPr="00043E8D" w:rsidRDefault="00260429" w:rsidP="00043E8D">
      <w:pPr>
        <w:jc w:val="center"/>
        <w:rPr>
          <w:rFonts w:ascii="Lub Dub Medium" w:hAnsi="Lub Dub Medium"/>
          <w:b/>
          <w:bCs/>
          <w:sz w:val="28"/>
          <w:szCs w:val="28"/>
        </w:rPr>
      </w:pPr>
      <w:r>
        <w:rPr>
          <w:rFonts w:ascii="Lub Dub Medium" w:hAnsi="Lub Dub Medium"/>
          <w:b/>
          <w:bCs/>
          <w:sz w:val="28"/>
          <w:szCs w:val="28"/>
        </w:rPr>
        <w:t>Ordering Bundles - ShopCPR</w:t>
      </w:r>
    </w:p>
    <w:p w14:paraId="5697FBAA" w14:textId="77777777" w:rsidR="00043E8D" w:rsidRDefault="00043E8D" w:rsidP="00043E8D">
      <w:pPr>
        <w:rPr>
          <w:rFonts w:ascii="Lub Dub Medium" w:hAnsi="Lub Dub Medium"/>
        </w:rPr>
      </w:pPr>
    </w:p>
    <w:p w14:paraId="439A58ED" w14:textId="37FAC4A3" w:rsidR="00043E8D" w:rsidRDefault="00043E8D" w:rsidP="00043E8D">
      <w:pPr>
        <w:rPr>
          <w:rFonts w:ascii="Lub Dub Medium" w:hAnsi="Lub Dub Medium"/>
        </w:rPr>
      </w:pPr>
      <w:r>
        <w:rPr>
          <w:rFonts w:ascii="Lub Dub Medium" w:hAnsi="Lub Dub Medium"/>
        </w:rPr>
        <w:t xml:space="preserve">Step 1: </w:t>
      </w:r>
      <w:r w:rsidR="00C026F5">
        <w:rPr>
          <w:rFonts w:ascii="Lub Dub Medium" w:hAnsi="Lub Dub Medium"/>
        </w:rPr>
        <w:t xml:space="preserve">Navigate to </w:t>
      </w:r>
      <w:r w:rsidR="00260429">
        <w:rPr>
          <w:rFonts w:ascii="Lub Dub Medium" w:hAnsi="Lub Dub Medium"/>
        </w:rPr>
        <w:t>ShopCPR.Heart.org</w:t>
      </w:r>
    </w:p>
    <w:p w14:paraId="0AB7836E" w14:textId="30EB7EBD" w:rsidR="00043E8D" w:rsidRDefault="00043E8D" w:rsidP="00043E8D">
      <w:pPr>
        <w:rPr>
          <w:rFonts w:ascii="Lub Dub Medium" w:hAnsi="Lub Dub Medium"/>
        </w:rPr>
      </w:pPr>
    </w:p>
    <w:p w14:paraId="5569F379" w14:textId="4C622A59" w:rsidR="00043E8D" w:rsidRDefault="00043E8D" w:rsidP="00043E8D">
      <w:pPr>
        <w:rPr>
          <w:rFonts w:ascii="Lub Dub Medium" w:hAnsi="Lub Dub Medium"/>
        </w:rPr>
      </w:pPr>
      <w:r>
        <w:rPr>
          <w:rFonts w:ascii="Lub Dub Medium" w:hAnsi="Lub Dub Medium"/>
        </w:rPr>
        <w:t xml:space="preserve">Step 2: </w:t>
      </w:r>
      <w:r w:rsidR="00260429">
        <w:rPr>
          <w:rFonts w:ascii="Lub Dub Medium" w:hAnsi="Lub Dub Medium"/>
        </w:rPr>
        <w:t>Find the desired bundle and select ‘</w:t>
      </w:r>
      <w:r w:rsidR="00152AA4">
        <w:rPr>
          <w:rFonts w:ascii="Lub Dub Medium" w:hAnsi="Lub Dub Medium"/>
        </w:rPr>
        <w:t>View Details</w:t>
      </w:r>
      <w:r w:rsidR="00260429">
        <w:rPr>
          <w:rFonts w:ascii="Lub Dub Medium" w:hAnsi="Lub Dub Medium"/>
        </w:rPr>
        <w:t>’</w:t>
      </w:r>
    </w:p>
    <w:p w14:paraId="7DF0B2A7" w14:textId="356364EA" w:rsidR="00043E8D" w:rsidRDefault="00017309" w:rsidP="00043E8D">
      <w:pPr>
        <w:rPr>
          <w:rFonts w:ascii="Lub Dub Medium" w:hAnsi="Lub Dub Medium"/>
        </w:rPr>
      </w:pPr>
      <w:r>
        <w:rPr>
          <w:noProof/>
        </w:rPr>
        <w:drawing>
          <wp:inline distT="0" distB="0" distL="0" distR="0" wp14:anchorId="4123285E" wp14:editId="7CD0834C">
            <wp:extent cx="5581937" cy="1803493"/>
            <wp:effectExtent l="0" t="0" r="0" b="635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81937" cy="180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C095D" w14:textId="77777777" w:rsidR="00043E8D" w:rsidRDefault="00043E8D" w:rsidP="00043E8D">
      <w:pPr>
        <w:rPr>
          <w:rFonts w:ascii="Lub Dub Medium" w:hAnsi="Lub Dub Medium"/>
        </w:rPr>
      </w:pPr>
    </w:p>
    <w:p w14:paraId="64384116" w14:textId="786C921D" w:rsidR="00043E8D" w:rsidRDefault="00017309" w:rsidP="00043E8D">
      <w:pPr>
        <w:rPr>
          <w:rFonts w:ascii="Lub Dub Medium" w:hAnsi="Lub Dub Medium"/>
        </w:rPr>
      </w:pPr>
      <w:r>
        <w:rPr>
          <w:rFonts w:ascii="Lub Dub Medium" w:hAnsi="Lub Dub Medium"/>
        </w:rPr>
        <w:t>Step 3: Select ‘View Included Products’</w:t>
      </w:r>
    </w:p>
    <w:p w14:paraId="782E69A1" w14:textId="1F7A574F" w:rsidR="00017309" w:rsidRDefault="00017309" w:rsidP="00043E8D">
      <w:pPr>
        <w:rPr>
          <w:rFonts w:ascii="Lub Dub Medium" w:hAnsi="Lub Dub Medium"/>
        </w:rPr>
      </w:pPr>
      <w:r>
        <w:rPr>
          <w:noProof/>
        </w:rPr>
        <w:drawing>
          <wp:inline distT="0" distB="0" distL="0" distR="0" wp14:anchorId="33744073" wp14:editId="3E4171DD">
            <wp:extent cx="5943600" cy="2929255"/>
            <wp:effectExtent l="0" t="0" r="0" b="4445"/>
            <wp:docPr id="5" name="Picture 5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2BC01" w14:textId="77777777" w:rsidR="00017309" w:rsidRDefault="00017309">
      <w:pPr>
        <w:rPr>
          <w:rFonts w:ascii="Lub Dub Medium" w:hAnsi="Lub Dub Medium"/>
        </w:rPr>
      </w:pPr>
    </w:p>
    <w:p w14:paraId="2116BEDC" w14:textId="3762A670" w:rsidR="0080522A" w:rsidRDefault="007A6002">
      <w:pPr>
        <w:rPr>
          <w:rFonts w:ascii="Lub Dub Medium" w:hAnsi="Lub Dub Medium"/>
        </w:rPr>
      </w:pPr>
      <w:r>
        <w:rPr>
          <w:rFonts w:ascii="Lub Dub Medium" w:hAnsi="Lub Dub Medium"/>
        </w:rPr>
        <w:t xml:space="preserve">Step </w:t>
      </w:r>
      <w:r w:rsidR="001B193D">
        <w:rPr>
          <w:rFonts w:ascii="Lub Dub Medium" w:hAnsi="Lub Dub Medium"/>
        </w:rPr>
        <w:t>4</w:t>
      </w:r>
      <w:r>
        <w:rPr>
          <w:rFonts w:ascii="Lub Dub Medium" w:hAnsi="Lub Dub Medium"/>
        </w:rPr>
        <w:t xml:space="preserve">: </w:t>
      </w:r>
      <w:r w:rsidR="0080522A">
        <w:rPr>
          <w:rFonts w:ascii="Lub Dub Medium" w:hAnsi="Lub Dub Medium"/>
        </w:rPr>
        <w:t>Select the quantity and select ‘Add to Cart’</w:t>
      </w:r>
    </w:p>
    <w:p w14:paraId="367D70C1" w14:textId="10666D67" w:rsidR="00860601" w:rsidRDefault="0080522A" w:rsidP="00860601">
      <w:pPr>
        <w:ind w:left="720"/>
        <w:rPr>
          <w:rFonts w:ascii="Lub Dub Medium" w:hAnsi="Lub Dub Medium"/>
        </w:rPr>
      </w:pPr>
      <w:r>
        <w:rPr>
          <w:rFonts w:ascii="Lub Dub Medium" w:hAnsi="Lub Dub Medium"/>
        </w:rPr>
        <w:t xml:space="preserve">**Note: To view </w:t>
      </w:r>
      <w:r w:rsidR="00860601">
        <w:rPr>
          <w:rFonts w:ascii="Lub Dub Medium" w:hAnsi="Lub Dub Medium"/>
        </w:rPr>
        <w:t>the included products of the bundle, hover over the ‘Included Products’ button</w:t>
      </w:r>
    </w:p>
    <w:p w14:paraId="3EC4B2A7" w14:textId="77777777" w:rsidR="001B193D" w:rsidRDefault="0038142D" w:rsidP="00860601">
      <w:pPr>
        <w:rPr>
          <w:rFonts w:ascii="Lub Dub Medium" w:hAnsi="Lub Dub Medium"/>
        </w:rPr>
      </w:pPr>
      <w:r>
        <w:rPr>
          <w:noProof/>
        </w:rPr>
        <w:lastRenderedPageBreak/>
        <w:drawing>
          <wp:inline distT="0" distB="0" distL="0" distR="0" wp14:anchorId="27997374" wp14:editId="52E87A4D">
            <wp:extent cx="5943600" cy="19323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B9BC2" w14:textId="77777777" w:rsidR="00043E8D" w:rsidRDefault="00043E8D" w:rsidP="00043E8D">
      <w:pPr>
        <w:rPr>
          <w:rFonts w:ascii="Lub Dub Medium" w:hAnsi="Lub Dub Medium"/>
        </w:rPr>
      </w:pPr>
    </w:p>
    <w:p w14:paraId="562E0716" w14:textId="05BF7F0C" w:rsidR="00043E8D" w:rsidRDefault="00043E8D" w:rsidP="00043E8D">
      <w:pPr>
        <w:rPr>
          <w:rFonts w:ascii="Lub Dub Medium" w:hAnsi="Lub Dub Medium"/>
        </w:rPr>
      </w:pPr>
      <w:r>
        <w:rPr>
          <w:rFonts w:ascii="Lub Dub Medium" w:hAnsi="Lub Dub Medium"/>
        </w:rPr>
        <w:t xml:space="preserve">Step </w:t>
      </w:r>
      <w:r w:rsidR="001B193D">
        <w:rPr>
          <w:rFonts w:ascii="Lub Dub Medium" w:hAnsi="Lub Dub Medium"/>
        </w:rPr>
        <w:t>5</w:t>
      </w:r>
      <w:r>
        <w:rPr>
          <w:rFonts w:ascii="Lub Dub Medium" w:hAnsi="Lub Dub Medium"/>
        </w:rPr>
        <w:t xml:space="preserve">: </w:t>
      </w:r>
      <w:r w:rsidR="008F10AA">
        <w:rPr>
          <w:rFonts w:ascii="Lub Dub Medium" w:hAnsi="Lub Dub Medium"/>
        </w:rPr>
        <w:t>Continue through the checkout process</w:t>
      </w:r>
    </w:p>
    <w:p w14:paraId="556F979A" w14:textId="2217947E" w:rsidR="00043E8D" w:rsidRDefault="00043E8D" w:rsidP="00043E8D">
      <w:pPr>
        <w:ind w:left="720"/>
        <w:rPr>
          <w:rFonts w:ascii="Lub Dub Medium" w:hAnsi="Lub Dub Medium"/>
        </w:rPr>
      </w:pPr>
      <w:r>
        <w:rPr>
          <w:rFonts w:ascii="Lub Dub Medium" w:hAnsi="Lub Dub Medium"/>
        </w:rPr>
        <w:t xml:space="preserve">***Note: </w:t>
      </w:r>
      <w:r w:rsidR="008F10AA">
        <w:rPr>
          <w:rFonts w:ascii="Lub Dub Medium" w:hAnsi="Lub Dub Medium"/>
        </w:rPr>
        <w:t>If you are</w:t>
      </w:r>
      <w:r w:rsidR="00D1095B">
        <w:rPr>
          <w:rFonts w:ascii="Lub Dub Medium" w:hAnsi="Lub Dub Medium"/>
        </w:rPr>
        <w:t xml:space="preserve"> purchasing on behalf of an Organization, you can enter your purchase code during the checkout process. By entering the purchase code, any </w:t>
      </w:r>
      <w:r w:rsidR="009D734D">
        <w:rPr>
          <w:rFonts w:ascii="Lub Dub Medium" w:hAnsi="Lub Dub Medium"/>
        </w:rPr>
        <w:t>eBook or eLearning inventory will transfer directly into your Training Central account.</w:t>
      </w:r>
    </w:p>
    <w:p w14:paraId="2B2F55B1" w14:textId="0D616D9F" w:rsidR="009D734D" w:rsidRDefault="009D734D" w:rsidP="00043E8D">
      <w:pPr>
        <w:rPr>
          <w:noProof/>
        </w:rPr>
      </w:pPr>
    </w:p>
    <w:p w14:paraId="6DB72D0C" w14:textId="0136D946" w:rsidR="009D734D" w:rsidRDefault="009D734D" w:rsidP="00043E8D">
      <w:pPr>
        <w:rPr>
          <w:rFonts w:ascii="Lub Dub Medium" w:hAnsi="Lub Dub Medium"/>
          <w:noProof/>
        </w:rPr>
      </w:pPr>
      <w:r w:rsidRPr="005A1AFC">
        <w:rPr>
          <w:rFonts w:ascii="Lub Dub Medium" w:hAnsi="Lub Dub Medium"/>
          <w:noProof/>
        </w:rPr>
        <w:t xml:space="preserve">Step </w:t>
      </w:r>
      <w:r w:rsidR="001B193D">
        <w:rPr>
          <w:rFonts w:ascii="Lub Dub Medium" w:hAnsi="Lub Dub Medium"/>
          <w:noProof/>
        </w:rPr>
        <w:t>6</w:t>
      </w:r>
      <w:r w:rsidRPr="005A1AFC">
        <w:rPr>
          <w:rFonts w:ascii="Lub Dub Medium" w:hAnsi="Lub Dub Medium"/>
          <w:noProof/>
        </w:rPr>
        <w:t xml:space="preserve">: </w:t>
      </w:r>
      <w:r w:rsidR="005A1AFC">
        <w:rPr>
          <w:rFonts w:ascii="Lub Dub Medium" w:hAnsi="Lub Dub Medium"/>
          <w:noProof/>
        </w:rPr>
        <w:t xml:space="preserve">Upon checkout, you </w:t>
      </w:r>
      <w:r w:rsidR="00C16A1C">
        <w:rPr>
          <w:rFonts w:ascii="Lub Dub Medium" w:hAnsi="Lub Dub Medium"/>
          <w:noProof/>
        </w:rPr>
        <w:t xml:space="preserve">will be able to access your </w:t>
      </w:r>
      <w:r w:rsidR="005E3B32">
        <w:rPr>
          <w:rFonts w:ascii="Lub Dub Medium" w:hAnsi="Lub Dub Medium"/>
          <w:noProof/>
        </w:rPr>
        <w:t xml:space="preserve">digital inventory immediately by </w:t>
      </w:r>
      <w:r w:rsidR="00B55045">
        <w:rPr>
          <w:rFonts w:ascii="Lub Dub Medium" w:hAnsi="Lub Dub Medium"/>
          <w:noProof/>
        </w:rPr>
        <w:t>selecting ‘View Included Products’</w:t>
      </w:r>
      <w:r w:rsidR="008C777F">
        <w:rPr>
          <w:rFonts w:ascii="Lub Dub Medium" w:hAnsi="Lub Dub Medium"/>
          <w:noProof/>
        </w:rPr>
        <w:t xml:space="preserve"> and selecting the </w:t>
      </w:r>
      <w:r w:rsidR="00F4523D">
        <w:rPr>
          <w:rFonts w:ascii="Lub Dub Medium" w:hAnsi="Lub Dub Medium"/>
          <w:noProof/>
        </w:rPr>
        <w:t>resulting</w:t>
      </w:r>
      <w:r w:rsidR="00003A07">
        <w:rPr>
          <w:rFonts w:ascii="Lub Dub Medium" w:hAnsi="Lub Dub Medium"/>
          <w:noProof/>
        </w:rPr>
        <w:t xml:space="preserve"> prompt</w:t>
      </w:r>
    </w:p>
    <w:p w14:paraId="03511FD0" w14:textId="1096CCF8" w:rsidR="00015645" w:rsidRPr="005A1AFC" w:rsidRDefault="00015645" w:rsidP="00043E8D">
      <w:pPr>
        <w:rPr>
          <w:rFonts w:ascii="Lub Dub Medium" w:hAnsi="Lub Dub Medium"/>
        </w:rPr>
      </w:pPr>
      <w:r>
        <w:rPr>
          <w:noProof/>
        </w:rPr>
        <w:drawing>
          <wp:inline distT="0" distB="0" distL="0" distR="0" wp14:anchorId="46B92C6C" wp14:editId="66D161C2">
            <wp:extent cx="5943600" cy="30130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1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5645" w:rsidRPr="005A1AFC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C18ED" w14:textId="77777777" w:rsidR="00991B10" w:rsidRDefault="00991B10" w:rsidP="00043E8D">
      <w:pPr>
        <w:spacing w:after="0" w:line="240" w:lineRule="auto"/>
      </w:pPr>
      <w:r>
        <w:separator/>
      </w:r>
    </w:p>
  </w:endnote>
  <w:endnote w:type="continuationSeparator" w:id="0">
    <w:p w14:paraId="4BC7999F" w14:textId="77777777" w:rsidR="00991B10" w:rsidRDefault="00991B10" w:rsidP="00043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b Dub Medium">
    <w:panose1 w:val="020B0603030403020204"/>
    <w:charset w:val="00"/>
    <w:family w:val="swiss"/>
    <w:pitch w:val="variable"/>
    <w:sig w:usb0="800000E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2AC96" w14:textId="77777777" w:rsidR="00991B10" w:rsidRDefault="00991B10" w:rsidP="00043E8D">
      <w:pPr>
        <w:spacing w:after="0" w:line="240" w:lineRule="auto"/>
      </w:pPr>
      <w:r>
        <w:separator/>
      </w:r>
    </w:p>
  </w:footnote>
  <w:footnote w:type="continuationSeparator" w:id="0">
    <w:p w14:paraId="20D2F202" w14:textId="77777777" w:rsidR="00991B10" w:rsidRDefault="00991B10" w:rsidP="00043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F7D07" w14:textId="32FBFB31" w:rsidR="00043E8D" w:rsidRDefault="00043E8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E0619E" wp14:editId="586CC042">
          <wp:simplePos x="0" y="0"/>
          <wp:positionH relativeFrom="column">
            <wp:posOffset>-693420</wp:posOffset>
          </wp:positionH>
          <wp:positionV relativeFrom="paragraph">
            <wp:posOffset>-304800</wp:posOffset>
          </wp:positionV>
          <wp:extent cx="1405937" cy="762000"/>
          <wp:effectExtent l="0" t="0" r="3810" b="0"/>
          <wp:wrapThrough wrapText="bothSides">
            <wp:wrapPolygon edited="0">
              <wp:start x="6146" y="0"/>
              <wp:lineTo x="3805" y="2160"/>
              <wp:lineTo x="0" y="7560"/>
              <wp:lineTo x="0" y="14040"/>
              <wp:lineTo x="878" y="17280"/>
              <wp:lineTo x="3220" y="21060"/>
              <wp:lineTo x="3512" y="21060"/>
              <wp:lineTo x="4976" y="21060"/>
              <wp:lineTo x="21366" y="19440"/>
              <wp:lineTo x="21366" y="11340"/>
              <wp:lineTo x="17268" y="8640"/>
              <wp:lineTo x="8780" y="8640"/>
              <wp:lineTo x="7610" y="0"/>
              <wp:lineTo x="6146" y="0"/>
            </wp:wrapPolygon>
          </wp:wrapThrough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937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8D"/>
    <w:rsid w:val="00003A07"/>
    <w:rsid w:val="00015645"/>
    <w:rsid w:val="00017309"/>
    <w:rsid w:val="00043E8D"/>
    <w:rsid w:val="00152AA4"/>
    <w:rsid w:val="001B193D"/>
    <w:rsid w:val="001E2ADA"/>
    <w:rsid w:val="00214DE7"/>
    <w:rsid w:val="00260429"/>
    <w:rsid w:val="002F7585"/>
    <w:rsid w:val="0038142D"/>
    <w:rsid w:val="003F3281"/>
    <w:rsid w:val="005A1AFC"/>
    <w:rsid w:val="005E3B32"/>
    <w:rsid w:val="00667DCF"/>
    <w:rsid w:val="00671C1F"/>
    <w:rsid w:val="006851A7"/>
    <w:rsid w:val="006E7A77"/>
    <w:rsid w:val="00720385"/>
    <w:rsid w:val="007A6002"/>
    <w:rsid w:val="0080522A"/>
    <w:rsid w:val="008349F6"/>
    <w:rsid w:val="00860601"/>
    <w:rsid w:val="008C777F"/>
    <w:rsid w:val="008F10AA"/>
    <w:rsid w:val="00977034"/>
    <w:rsid w:val="00991B10"/>
    <w:rsid w:val="009A6B58"/>
    <w:rsid w:val="009D734D"/>
    <w:rsid w:val="00AC3E05"/>
    <w:rsid w:val="00B21D87"/>
    <w:rsid w:val="00B55045"/>
    <w:rsid w:val="00B6093D"/>
    <w:rsid w:val="00C026F5"/>
    <w:rsid w:val="00C16A1C"/>
    <w:rsid w:val="00C702A5"/>
    <w:rsid w:val="00D1095B"/>
    <w:rsid w:val="00E45579"/>
    <w:rsid w:val="00E524BE"/>
    <w:rsid w:val="00EF354C"/>
    <w:rsid w:val="00F07CA3"/>
    <w:rsid w:val="00F4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B2D1A"/>
  <w15:chartTrackingRefBased/>
  <w15:docId w15:val="{24359BEE-53B4-408F-B849-96B45AD8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E8D"/>
  </w:style>
  <w:style w:type="paragraph" w:styleId="Footer">
    <w:name w:val="footer"/>
    <w:basedOn w:val="Normal"/>
    <w:link w:val="FooterChar"/>
    <w:uiPriority w:val="99"/>
    <w:unhideWhenUsed/>
    <w:rsid w:val="00043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f4f22ede-e726-4d3d-b195-8dfd25ae0d91" ContentTypeId="0x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70BF95F90BA40A8DBD2758417406F" ma:contentTypeVersion="14" ma:contentTypeDescription="Create a new document." ma:contentTypeScope="" ma:versionID="df120d3fcfa5d8e56c5402edbad85174">
  <xsd:schema xmlns:xsd="http://www.w3.org/2001/XMLSchema" xmlns:xs="http://www.w3.org/2001/XMLSchema" xmlns:p="http://schemas.microsoft.com/office/2006/metadata/properties" xmlns:ns3="a43a35b3-2c8d-4b07-8dec-5014695de3b3" xmlns:ns4="933f7420-69ef-46ac-8d9a-80da5c1f9155" targetNamespace="http://schemas.microsoft.com/office/2006/metadata/properties" ma:root="true" ma:fieldsID="5d0918c07a1c77a37865af3207a78720" ns3:_="" ns4:_="">
    <xsd:import namespace="a43a35b3-2c8d-4b07-8dec-5014695de3b3"/>
    <xsd:import namespace="933f7420-69ef-46ac-8d9a-80da5c1f91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a35b3-2c8d-4b07-8dec-5014695de3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f7420-69ef-46ac-8d9a-80da5c1f9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7007D-C1C2-448F-A0E5-8A5B286836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8A3660-23F4-4F19-BF5E-CD9F972657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B09F1C-0F0B-41DA-80DC-78C0A7EFA4B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4C7CE20-8500-4092-9BB3-6E3917DCE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a35b3-2c8d-4b07-8dec-5014695de3b3"/>
    <ds:schemaRef ds:uri="933f7420-69ef-46ac-8d9a-80da5c1f9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Gordon</dc:creator>
  <cp:keywords/>
  <dc:description/>
  <cp:lastModifiedBy>Ramona Kautsky</cp:lastModifiedBy>
  <cp:revision>4</cp:revision>
  <dcterms:created xsi:type="dcterms:W3CDTF">2021-10-22T19:29:00Z</dcterms:created>
  <dcterms:modified xsi:type="dcterms:W3CDTF">2021-11-30T18:57:00Z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0x0101003C570BF95F90BA40A8DBD2758417406F</vt:lpwstr>
  </property>
</Properties>
</file>